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1B" w:rsidRDefault="00EE6719" w:rsidP="002C571B">
      <w:pPr>
        <w:spacing w:after="0" w:line="240" w:lineRule="auto"/>
        <w:jc w:val="center"/>
        <w:rPr>
          <w:rFonts w:ascii="Verdana" w:hAnsi="Verdana"/>
          <w:b/>
          <w:i/>
          <w:color w:val="FF0000"/>
          <w:sz w:val="40"/>
        </w:rPr>
      </w:pPr>
      <w:r w:rsidRPr="00134B69">
        <w:rPr>
          <w:rFonts w:ascii="Verdana" w:hAnsi="Verdana"/>
          <w:b/>
          <w:i/>
          <w:noProof/>
          <w:color w:val="FF0000"/>
          <w:sz w:val="40"/>
          <w:lang w:eastAsia="en-GB"/>
        </w:rPr>
        <w:drawing>
          <wp:inline distT="0" distB="0" distL="0" distR="0">
            <wp:extent cx="3304598" cy="1272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tford East Logo - 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290" cy="127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719" w:rsidRPr="002C571B" w:rsidRDefault="00FD5465" w:rsidP="002C571B">
      <w:pPr>
        <w:spacing w:after="0" w:line="240" w:lineRule="auto"/>
        <w:rPr>
          <w:rFonts w:ascii="Verdana" w:hAnsi="Verdana"/>
          <w:b/>
          <w:i/>
          <w:color w:val="FF0000"/>
          <w:sz w:val="40"/>
        </w:rPr>
      </w:pPr>
      <w:r w:rsidRPr="00134B69">
        <w:rPr>
          <w:rFonts w:ascii="Verdana" w:hAnsi="Verdana" w:cs="Arial"/>
          <w:b/>
          <w:i/>
          <w:color w:val="FF0000"/>
          <w:sz w:val="32"/>
        </w:rPr>
        <w:t>Sound System</w:t>
      </w:r>
      <w:r w:rsidR="00AE3E0E" w:rsidRPr="00134B69">
        <w:rPr>
          <w:rFonts w:ascii="Verdana" w:hAnsi="Verdana" w:cs="Arial"/>
          <w:b/>
          <w:i/>
          <w:color w:val="FF0000"/>
          <w:sz w:val="32"/>
        </w:rPr>
        <w:t xml:space="preserve"> Specifications</w:t>
      </w:r>
    </w:p>
    <w:p w:rsidR="00AE3E0E" w:rsidRPr="00134B69" w:rsidRDefault="007E51E0" w:rsidP="00EE6719">
      <w:pPr>
        <w:spacing w:after="0" w:line="240" w:lineRule="auto"/>
        <w:rPr>
          <w:rFonts w:ascii="Verdana" w:hAnsi="Verdana" w:cs="Arial"/>
          <w:b/>
          <w:i/>
          <w:color w:val="FF0000"/>
          <w:sz w:val="32"/>
        </w:rPr>
      </w:pPr>
      <w:r>
        <w:rPr>
          <w:rFonts w:ascii="Verdana" w:hAnsi="Verdana" w:cs="Arial"/>
          <w:b/>
          <w:i/>
          <w:color w:val="000000" w:themeColor="text1"/>
          <w:sz w:val="16"/>
          <w:szCs w:val="28"/>
        </w:rPr>
        <w:t>April</w:t>
      </w:r>
      <w:r w:rsidR="003F7963">
        <w:rPr>
          <w:rFonts w:ascii="Verdana" w:hAnsi="Verdana" w:cs="Arial"/>
          <w:b/>
          <w:i/>
          <w:color w:val="000000" w:themeColor="text1"/>
          <w:sz w:val="16"/>
          <w:szCs w:val="28"/>
        </w:rPr>
        <w:t xml:space="preserve"> 2019</w:t>
      </w:r>
    </w:p>
    <w:p w:rsidR="00EE6719" w:rsidRPr="00134B69" w:rsidRDefault="00EE6719" w:rsidP="00EE6719">
      <w:pPr>
        <w:pStyle w:val="NormalWeb"/>
        <w:rPr>
          <w:rFonts w:ascii="Verdana" w:hAnsi="Verdana" w:cs="Arial"/>
          <w:color w:val="000000"/>
          <w:sz w:val="20"/>
          <w:szCs w:val="20"/>
        </w:rPr>
      </w:pPr>
    </w:p>
    <w:p w:rsidR="00EE6719" w:rsidRPr="00453420" w:rsidRDefault="00EE6719" w:rsidP="00EE6719">
      <w:pPr>
        <w:pStyle w:val="NormalWeb"/>
        <w:rPr>
          <w:rFonts w:ascii="Verdana" w:hAnsi="Verdana" w:cs="Arial"/>
          <w:b/>
          <w:color w:val="000000"/>
          <w:sz w:val="18"/>
          <w:szCs w:val="20"/>
          <w:u w:val="single"/>
        </w:rPr>
      </w:pPr>
      <w:r w:rsidRPr="00453420">
        <w:rPr>
          <w:rFonts w:ascii="Verdana" w:hAnsi="Verdana" w:cs="Arial"/>
          <w:b/>
          <w:color w:val="000000"/>
          <w:sz w:val="18"/>
          <w:szCs w:val="20"/>
          <w:u w:val="single"/>
        </w:rPr>
        <w:t>Permanent System</w:t>
      </w:r>
    </w:p>
    <w:p w:rsidR="00EE6719" w:rsidRPr="00453420" w:rsidRDefault="00EE6719" w:rsidP="00EE6719">
      <w:pPr>
        <w:pStyle w:val="NormalWeb"/>
        <w:rPr>
          <w:rFonts w:ascii="Verdana" w:hAnsi="Verdana" w:cs="Arial"/>
          <w:color w:val="000000"/>
          <w:sz w:val="18"/>
          <w:szCs w:val="20"/>
        </w:rPr>
      </w:pPr>
    </w:p>
    <w:p w:rsidR="00EE6719" w:rsidRPr="00453420" w:rsidRDefault="00EE6719" w:rsidP="00EE6719">
      <w:pPr>
        <w:pStyle w:val="NormalWeb"/>
        <w:rPr>
          <w:rFonts w:ascii="Verdana" w:hAnsi="Verdana" w:cs="Arial"/>
          <w:b/>
          <w:color w:val="000000"/>
          <w:sz w:val="18"/>
          <w:szCs w:val="20"/>
        </w:rPr>
      </w:pPr>
      <w:r w:rsidRPr="00453420">
        <w:rPr>
          <w:rFonts w:ascii="Verdana" w:hAnsi="Verdana" w:cs="Arial"/>
          <w:b/>
          <w:color w:val="000000"/>
          <w:sz w:val="18"/>
          <w:szCs w:val="20"/>
        </w:rPr>
        <w:t>Proscenium</w:t>
      </w:r>
    </w:p>
    <w:p w:rsidR="00EE6719" w:rsidRPr="00453420" w:rsidRDefault="00EE6719" w:rsidP="00EE6719">
      <w:pPr>
        <w:pStyle w:val="NormalWeb"/>
        <w:rPr>
          <w:rFonts w:ascii="Verdana" w:hAnsi="Verdana" w:cs="Arial"/>
          <w:color w:val="000000"/>
          <w:sz w:val="18"/>
          <w:szCs w:val="20"/>
        </w:rPr>
      </w:pPr>
      <w:r w:rsidRPr="00453420">
        <w:rPr>
          <w:rFonts w:ascii="Verdana" w:hAnsi="Verdana" w:cs="Arial"/>
          <w:color w:val="000000"/>
          <w:sz w:val="18"/>
          <w:szCs w:val="20"/>
        </w:rPr>
        <w:t>6 EAW KF300e</w:t>
      </w:r>
      <w:r w:rsidRPr="00453420">
        <w:rPr>
          <w:rFonts w:ascii="Verdana" w:hAnsi="Verdana" w:cs="Arial"/>
          <w:color w:val="000000"/>
          <w:sz w:val="18"/>
          <w:szCs w:val="20"/>
        </w:rPr>
        <w:tab/>
      </w:r>
      <w:r w:rsidRPr="00453420">
        <w:rPr>
          <w:rFonts w:ascii="Verdana" w:hAnsi="Verdana" w:cs="Arial"/>
          <w:color w:val="000000"/>
          <w:sz w:val="18"/>
          <w:szCs w:val="20"/>
        </w:rPr>
        <w:tab/>
      </w:r>
      <w:r w:rsidRPr="00453420">
        <w:rPr>
          <w:rFonts w:ascii="Verdana" w:hAnsi="Verdana" w:cs="Arial"/>
          <w:color w:val="000000"/>
          <w:sz w:val="18"/>
          <w:szCs w:val="20"/>
        </w:rPr>
        <w:tab/>
        <w:t>L/R Pairs for Stalls/Dress/Upper</w:t>
      </w:r>
      <w:r w:rsidR="00453420" w:rsidRPr="00453420">
        <w:rPr>
          <w:rFonts w:ascii="Verdana" w:hAnsi="Verdana" w:cs="Arial"/>
          <w:color w:val="000000"/>
          <w:sz w:val="18"/>
          <w:szCs w:val="20"/>
        </w:rPr>
        <w:tab/>
      </w:r>
      <w:r w:rsidR="00453420" w:rsidRPr="00453420">
        <w:rPr>
          <w:rFonts w:ascii="Verdana" w:hAnsi="Verdana" w:cs="Arial"/>
          <w:color w:val="000000"/>
          <w:sz w:val="18"/>
          <w:szCs w:val="20"/>
        </w:rPr>
        <w:tab/>
      </w:r>
      <w:r w:rsidR="00453420">
        <w:rPr>
          <w:rFonts w:ascii="Verdana" w:hAnsi="Verdana" w:cs="Arial"/>
          <w:color w:val="000000"/>
          <w:sz w:val="18"/>
          <w:szCs w:val="20"/>
        </w:rPr>
        <w:tab/>
      </w:r>
      <w:r w:rsidR="00453420" w:rsidRPr="00453420">
        <w:rPr>
          <w:rFonts w:ascii="Verdana" w:hAnsi="Verdana" w:cs="Arial"/>
          <w:color w:val="000000"/>
          <w:sz w:val="18"/>
          <w:szCs w:val="20"/>
        </w:rPr>
        <w:t>(</w:t>
      </w:r>
      <w:r w:rsidR="002C571B">
        <w:rPr>
          <w:rFonts w:ascii="Verdana" w:hAnsi="Verdana" w:cs="Arial"/>
          <w:color w:val="000000"/>
          <w:sz w:val="18"/>
          <w:szCs w:val="20"/>
        </w:rPr>
        <w:t xml:space="preserve">L/R, </w:t>
      </w:r>
      <w:r w:rsidR="00453420" w:rsidRPr="00453420">
        <w:rPr>
          <w:rFonts w:ascii="Verdana" w:hAnsi="Verdana" w:cs="Arial"/>
          <w:color w:val="000000"/>
          <w:sz w:val="18"/>
          <w:szCs w:val="20"/>
        </w:rPr>
        <w:t>2 Inputs)</w:t>
      </w:r>
    </w:p>
    <w:p w:rsidR="00EE6719" w:rsidRPr="00453420" w:rsidRDefault="00EE6719" w:rsidP="00EE6719">
      <w:pPr>
        <w:pStyle w:val="NormalWeb"/>
        <w:rPr>
          <w:rFonts w:ascii="Verdana" w:hAnsi="Verdana" w:cs="Arial"/>
          <w:color w:val="000000"/>
          <w:sz w:val="18"/>
          <w:szCs w:val="20"/>
        </w:rPr>
      </w:pPr>
    </w:p>
    <w:p w:rsidR="00EE6719" w:rsidRPr="00453420" w:rsidRDefault="00EE6719" w:rsidP="00EE6719">
      <w:pPr>
        <w:pStyle w:val="NormalWeb"/>
        <w:rPr>
          <w:rFonts w:ascii="Verdana" w:hAnsi="Verdana" w:cs="Arial"/>
          <w:b/>
          <w:color w:val="000000"/>
          <w:sz w:val="18"/>
          <w:szCs w:val="20"/>
        </w:rPr>
      </w:pPr>
      <w:r w:rsidRPr="00453420">
        <w:rPr>
          <w:rFonts w:ascii="Verdana" w:hAnsi="Verdana" w:cs="Arial"/>
          <w:b/>
          <w:color w:val="000000"/>
          <w:sz w:val="18"/>
          <w:szCs w:val="20"/>
        </w:rPr>
        <w:t>Subs</w:t>
      </w:r>
    </w:p>
    <w:p w:rsidR="00EE6719" w:rsidRPr="00453420" w:rsidRDefault="00EE6719" w:rsidP="00EE6719">
      <w:pPr>
        <w:pStyle w:val="NormalWeb"/>
        <w:rPr>
          <w:rFonts w:ascii="Verdana" w:hAnsi="Verdana" w:cs="Arial"/>
          <w:color w:val="000000"/>
          <w:sz w:val="18"/>
          <w:szCs w:val="20"/>
        </w:rPr>
      </w:pPr>
      <w:r w:rsidRPr="00453420">
        <w:rPr>
          <w:rFonts w:ascii="Verdana" w:hAnsi="Verdana" w:cs="Arial"/>
          <w:color w:val="000000"/>
          <w:sz w:val="18"/>
          <w:szCs w:val="20"/>
        </w:rPr>
        <w:t xml:space="preserve">4 </w:t>
      </w:r>
      <w:proofErr w:type="spellStart"/>
      <w:r w:rsidRPr="00453420">
        <w:rPr>
          <w:rFonts w:ascii="Verdana" w:hAnsi="Verdana" w:cs="Arial"/>
          <w:color w:val="000000"/>
          <w:sz w:val="18"/>
          <w:szCs w:val="20"/>
        </w:rPr>
        <w:t>Funktion</w:t>
      </w:r>
      <w:proofErr w:type="spellEnd"/>
      <w:r w:rsidRPr="00453420">
        <w:rPr>
          <w:rFonts w:ascii="Verdana" w:hAnsi="Verdana" w:cs="Arial"/>
          <w:color w:val="000000"/>
          <w:sz w:val="18"/>
          <w:szCs w:val="20"/>
        </w:rPr>
        <w:t>-One BR118</w:t>
      </w:r>
      <w:r w:rsidRPr="00453420">
        <w:rPr>
          <w:rFonts w:ascii="Verdana" w:hAnsi="Verdana" w:cs="Arial"/>
          <w:color w:val="000000"/>
          <w:sz w:val="18"/>
          <w:szCs w:val="20"/>
        </w:rPr>
        <w:tab/>
      </w:r>
      <w:r w:rsidRPr="00453420">
        <w:rPr>
          <w:rFonts w:ascii="Verdana" w:hAnsi="Verdana" w:cs="Arial"/>
          <w:color w:val="000000"/>
          <w:sz w:val="18"/>
          <w:szCs w:val="20"/>
        </w:rPr>
        <w:tab/>
        <w:t xml:space="preserve">2 each in the Stalls and Upper </w:t>
      </w:r>
      <w:r w:rsidR="00453420" w:rsidRPr="00453420">
        <w:rPr>
          <w:rFonts w:ascii="Verdana" w:hAnsi="Verdana" w:cs="Arial"/>
          <w:color w:val="000000"/>
          <w:sz w:val="18"/>
          <w:szCs w:val="20"/>
        </w:rPr>
        <w:t>C</w:t>
      </w:r>
      <w:r w:rsidRPr="00453420">
        <w:rPr>
          <w:rFonts w:ascii="Verdana" w:hAnsi="Verdana" w:cs="Arial"/>
          <w:color w:val="000000"/>
          <w:sz w:val="18"/>
          <w:szCs w:val="20"/>
        </w:rPr>
        <w:t>ircle</w:t>
      </w:r>
      <w:r w:rsidR="00453420" w:rsidRPr="00453420">
        <w:rPr>
          <w:rFonts w:ascii="Verdana" w:hAnsi="Verdana" w:cs="Arial"/>
          <w:color w:val="000000"/>
          <w:sz w:val="18"/>
          <w:szCs w:val="20"/>
        </w:rPr>
        <w:tab/>
      </w:r>
      <w:r w:rsidR="00453420">
        <w:rPr>
          <w:rFonts w:ascii="Verdana" w:hAnsi="Verdana" w:cs="Arial"/>
          <w:color w:val="000000"/>
          <w:sz w:val="18"/>
          <w:szCs w:val="20"/>
        </w:rPr>
        <w:tab/>
      </w:r>
      <w:r w:rsidR="00453420">
        <w:rPr>
          <w:rFonts w:ascii="Verdana" w:hAnsi="Verdana" w:cs="Arial"/>
          <w:color w:val="000000"/>
          <w:sz w:val="18"/>
          <w:szCs w:val="20"/>
        </w:rPr>
        <w:tab/>
      </w:r>
      <w:r w:rsidR="00453420" w:rsidRPr="00453420">
        <w:rPr>
          <w:rFonts w:ascii="Verdana" w:hAnsi="Verdana" w:cs="Arial"/>
          <w:color w:val="000000"/>
          <w:sz w:val="18"/>
          <w:szCs w:val="20"/>
        </w:rPr>
        <w:t>(1 Input)</w:t>
      </w:r>
    </w:p>
    <w:p w:rsidR="00EE6719" w:rsidRPr="00453420" w:rsidRDefault="00EE6719" w:rsidP="00EE6719">
      <w:pPr>
        <w:pStyle w:val="NormalWeb"/>
        <w:rPr>
          <w:rFonts w:ascii="Verdana" w:hAnsi="Verdana" w:cs="Arial"/>
          <w:color w:val="000000"/>
          <w:sz w:val="18"/>
          <w:szCs w:val="20"/>
        </w:rPr>
      </w:pPr>
    </w:p>
    <w:p w:rsidR="00EE6719" w:rsidRPr="00453420" w:rsidRDefault="00EE6719" w:rsidP="00EE6719">
      <w:pPr>
        <w:pStyle w:val="NormalWeb"/>
        <w:rPr>
          <w:rFonts w:ascii="Verdana" w:hAnsi="Verdana" w:cs="Arial"/>
          <w:b/>
          <w:color w:val="000000"/>
          <w:sz w:val="18"/>
          <w:szCs w:val="20"/>
        </w:rPr>
      </w:pPr>
      <w:r w:rsidRPr="00453420">
        <w:rPr>
          <w:rFonts w:ascii="Verdana" w:hAnsi="Verdana" w:cs="Arial"/>
          <w:b/>
          <w:color w:val="000000"/>
          <w:sz w:val="18"/>
          <w:szCs w:val="20"/>
        </w:rPr>
        <w:t>Delays</w:t>
      </w:r>
    </w:p>
    <w:p w:rsidR="00EE6719" w:rsidRPr="00453420" w:rsidRDefault="00EE6719" w:rsidP="00EE6719">
      <w:pPr>
        <w:pStyle w:val="NormalWeb"/>
        <w:rPr>
          <w:rFonts w:ascii="Verdana" w:hAnsi="Verdana" w:cs="Arial"/>
          <w:color w:val="000000"/>
          <w:sz w:val="18"/>
          <w:szCs w:val="20"/>
        </w:rPr>
      </w:pPr>
      <w:r w:rsidRPr="00453420">
        <w:rPr>
          <w:rFonts w:ascii="Verdana" w:hAnsi="Verdana" w:cs="Arial"/>
          <w:color w:val="000000"/>
          <w:sz w:val="18"/>
          <w:szCs w:val="20"/>
        </w:rPr>
        <w:t>8 EM51</w:t>
      </w:r>
      <w:r w:rsidRPr="00453420">
        <w:rPr>
          <w:rFonts w:ascii="Verdana" w:hAnsi="Verdana" w:cs="Arial"/>
          <w:color w:val="000000"/>
          <w:sz w:val="18"/>
          <w:szCs w:val="20"/>
        </w:rPr>
        <w:tab/>
      </w:r>
      <w:r w:rsidRPr="00453420">
        <w:rPr>
          <w:rFonts w:ascii="Verdana" w:hAnsi="Verdana" w:cs="Arial"/>
          <w:color w:val="000000"/>
          <w:sz w:val="18"/>
          <w:szCs w:val="20"/>
        </w:rPr>
        <w:tab/>
      </w:r>
      <w:r w:rsidRPr="00453420">
        <w:rPr>
          <w:rFonts w:ascii="Verdana" w:hAnsi="Verdana" w:cs="Arial"/>
          <w:color w:val="000000"/>
          <w:sz w:val="18"/>
          <w:szCs w:val="20"/>
        </w:rPr>
        <w:tab/>
      </w:r>
      <w:r w:rsidRPr="00453420">
        <w:rPr>
          <w:rFonts w:ascii="Verdana" w:hAnsi="Verdana" w:cs="Arial"/>
          <w:color w:val="000000"/>
          <w:sz w:val="18"/>
          <w:szCs w:val="20"/>
        </w:rPr>
        <w:tab/>
        <w:t>Stalls, Dress &amp; Upper Under-Balcony positions</w:t>
      </w:r>
      <w:r w:rsidR="00453420" w:rsidRPr="00453420">
        <w:rPr>
          <w:rFonts w:ascii="Verdana" w:hAnsi="Verdana" w:cs="Arial"/>
          <w:color w:val="000000"/>
          <w:sz w:val="18"/>
          <w:szCs w:val="20"/>
        </w:rPr>
        <w:t xml:space="preserve"> </w:t>
      </w:r>
      <w:r w:rsidR="00453420">
        <w:rPr>
          <w:rFonts w:ascii="Verdana" w:hAnsi="Verdana" w:cs="Arial"/>
          <w:color w:val="000000"/>
          <w:sz w:val="18"/>
          <w:szCs w:val="20"/>
        </w:rPr>
        <w:tab/>
      </w:r>
      <w:r w:rsidR="00453420">
        <w:rPr>
          <w:rFonts w:ascii="Verdana" w:hAnsi="Verdana" w:cs="Arial"/>
          <w:color w:val="000000"/>
          <w:sz w:val="18"/>
          <w:szCs w:val="20"/>
        </w:rPr>
        <w:tab/>
      </w:r>
      <w:r w:rsidR="00453420" w:rsidRPr="00453420">
        <w:rPr>
          <w:rFonts w:ascii="Verdana" w:hAnsi="Verdana" w:cs="Arial"/>
          <w:color w:val="000000"/>
          <w:sz w:val="18"/>
          <w:szCs w:val="20"/>
        </w:rPr>
        <w:t>(1 Input)</w:t>
      </w:r>
    </w:p>
    <w:p w:rsidR="00EE6719" w:rsidRPr="00453420" w:rsidRDefault="00EE6719" w:rsidP="00EE6719">
      <w:pPr>
        <w:pStyle w:val="NormalWeb"/>
        <w:rPr>
          <w:rFonts w:ascii="Verdana" w:hAnsi="Verdana" w:cs="Arial"/>
          <w:color w:val="000000"/>
          <w:sz w:val="18"/>
          <w:szCs w:val="20"/>
        </w:rPr>
      </w:pPr>
    </w:p>
    <w:p w:rsidR="00EE6719" w:rsidRPr="00453420" w:rsidRDefault="00EE6719" w:rsidP="00EE6719">
      <w:pPr>
        <w:pStyle w:val="NormalWeb"/>
        <w:rPr>
          <w:rFonts w:ascii="Verdana" w:hAnsi="Verdana" w:cs="Arial"/>
          <w:b/>
          <w:color w:val="000000"/>
          <w:sz w:val="18"/>
          <w:szCs w:val="20"/>
        </w:rPr>
      </w:pPr>
      <w:r w:rsidRPr="00453420">
        <w:rPr>
          <w:rFonts w:ascii="Verdana" w:hAnsi="Verdana" w:cs="Arial"/>
          <w:b/>
          <w:color w:val="000000"/>
          <w:sz w:val="18"/>
          <w:szCs w:val="20"/>
        </w:rPr>
        <w:t>Surrounds</w:t>
      </w:r>
    </w:p>
    <w:p w:rsidR="00EE6719" w:rsidRPr="00453420" w:rsidRDefault="00EE6719" w:rsidP="00EE6719">
      <w:pPr>
        <w:pStyle w:val="NormalWeb"/>
        <w:rPr>
          <w:rFonts w:ascii="Verdana" w:hAnsi="Verdana" w:cs="Arial"/>
          <w:color w:val="000000"/>
          <w:sz w:val="18"/>
          <w:szCs w:val="20"/>
        </w:rPr>
      </w:pPr>
      <w:r w:rsidRPr="00453420">
        <w:rPr>
          <w:rFonts w:ascii="Verdana" w:hAnsi="Verdana" w:cs="Arial"/>
          <w:color w:val="000000"/>
          <w:sz w:val="18"/>
          <w:szCs w:val="20"/>
        </w:rPr>
        <w:t>8 JBL Control 1 Pro</w:t>
      </w:r>
      <w:r w:rsidRPr="00453420">
        <w:rPr>
          <w:rFonts w:ascii="Verdana" w:hAnsi="Verdana" w:cs="Arial"/>
          <w:color w:val="000000"/>
          <w:sz w:val="18"/>
          <w:szCs w:val="20"/>
        </w:rPr>
        <w:tab/>
      </w:r>
      <w:r w:rsidRPr="00453420">
        <w:rPr>
          <w:rFonts w:ascii="Verdana" w:hAnsi="Verdana" w:cs="Arial"/>
          <w:color w:val="000000"/>
          <w:sz w:val="18"/>
          <w:szCs w:val="20"/>
        </w:rPr>
        <w:tab/>
        <w:t>Rear L/R in the Stalls/Dress/Upper</w:t>
      </w:r>
      <w:r w:rsidRPr="00453420">
        <w:rPr>
          <w:rFonts w:ascii="Verdana" w:hAnsi="Verdana" w:cs="Arial"/>
          <w:color w:val="000000"/>
          <w:sz w:val="18"/>
          <w:szCs w:val="20"/>
        </w:rPr>
        <w:tab/>
      </w:r>
      <w:r w:rsidR="00453420">
        <w:rPr>
          <w:rFonts w:ascii="Verdana" w:hAnsi="Verdana" w:cs="Arial"/>
          <w:color w:val="000000"/>
          <w:sz w:val="18"/>
          <w:szCs w:val="20"/>
        </w:rPr>
        <w:tab/>
      </w:r>
      <w:r w:rsidR="00453420">
        <w:rPr>
          <w:rFonts w:ascii="Verdana" w:hAnsi="Verdana" w:cs="Arial"/>
          <w:color w:val="000000"/>
          <w:sz w:val="18"/>
          <w:szCs w:val="20"/>
        </w:rPr>
        <w:tab/>
        <w:t>(</w:t>
      </w:r>
      <w:r w:rsidR="002C571B">
        <w:rPr>
          <w:rFonts w:ascii="Verdana" w:hAnsi="Verdana" w:cs="Arial"/>
          <w:color w:val="000000"/>
          <w:sz w:val="18"/>
          <w:szCs w:val="20"/>
        </w:rPr>
        <w:t xml:space="preserve">Rear L/R, </w:t>
      </w:r>
      <w:r w:rsidR="00453420">
        <w:rPr>
          <w:rFonts w:ascii="Verdana" w:hAnsi="Verdana" w:cs="Arial"/>
          <w:color w:val="000000"/>
          <w:sz w:val="18"/>
          <w:szCs w:val="20"/>
        </w:rPr>
        <w:t>2 Inputs)</w:t>
      </w:r>
      <w:r w:rsidRPr="00453420">
        <w:rPr>
          <w:rFonts w:ascii="Verdana" w:hAnsi="Verdana" w:cs="Arial"/>
          <w:color w:val="000000"/>
          <w:sz w:val="18"/>
          <w:szCs w:val="20"/>
        </w:rPr>
        <w:tab/>
      </w:r>
      <w:r w:rsidRPr="00453420">
        <w:rPr>
          <w:rFonts w:ascii="Verdana" w:hAnsi="Verdana" w:cs="Arial"/>
          <w:color w:val="000000"/>
          <w:sz w:val="18"/>
          <w:szCs w:val="20"/>
        </w:rPr>
        <w:tab/>
      </w:r>
      <w:r w:rsidRPr="00453420">
        <w:rPr>
          <w:rFonts w:ascii="Verdana" w:hAnsi="Verdana" w:cs="Arial"/>
          <w:color w:val="000000"/>
          <w:sz w:val="18"/>
          <w:szCs w:val="20"/>
        </w:rPr>
        <w:tab/>
      </w:r>
    </w:p>
    <w:p w:rsidR="00EE6719" w:rsidRPr="00453420" w:rsidRDefault="00EE6719" w:rsidP="00EE6719">
      <w:pPr>
        <w:pStyle w:val="NormalWeb"/>
        <w:rPr>
          <w:rFonts w:ascii="Verdana" w:hAnsi="Verdana" w:cs="Arial"/>
          <w:color w:val="000000"/>
          <w:sz w:val="18"/>
          <w:szCs w:val="20"/>
        </w:rPr>
      </w:pPr>
    </w:p>
    <w:p w:rsidR="00EE6719" w:rsidRPr="00453420" w:rsidRDefault="00EE6719" w:rsidP="00EE6719">
      <w:pPr>
        <w:pStyle w:val="NormalWeb"/>
        <w:rPr>
          <w:rFonts w:ascii="Verdana" w:hAnsi="Verdana" w:cs="Arial"/>
          <w:b/>
          <w:color w:val="000000"/>
          <w:sz w:val="18"/>
          <w:szCs w:val="20"/>
        </w:rPr>
      </w:pPr>
      <w:r w:rsidRPr="00453420">
        <w:rPr>
          <w:rFonts w:ascii="Verdana" w:hAnsi="Verdana" w:cs="Arial"/>
          <w:b/>
          <w:color w:val="000000"/>
          <w:sz w:val="18"/>
          <w:szCs w:val="20"/>
        </w:rPr>
        <w:t>Amps &amp; Processing</w:t>
      </w:r>
    </w:p>
    <w:p w:rsidR="00EE6719" w:rsidRPr="00453420" w:rsidRDefault="00EE6719" w:rsidP="00EE6719">
      <w:pPr>
        <w:pStyle w:val="NormalWeb"/>
        <w:rPr>
          <w:rFonts w:ascii="Verdana" w:hAnsi="Verdana" w:cs="Arial"/>
          <w:color w:val="000000"/>
          <w:sz w:val="18"/>
          <w:szCs w:val="20"/>
        </w:rPr>
      </w:pPr>
      <w:r w:rsidRPr="00453420">
        <w:rPr>
          <w:rFonts w:ascii="Verdana" w:hAnsi="Verdana" w:cs="Arial"/>
          <w:color w:val="000000"/>
          <w:sz w:val="18"/>
          <w:szCs w:val="20"/>
        </w:rPr>
        <w:t>MC2 E-Series Amplifiers with XTA Processing</w:t>
      </w:r>
    </w:p>
    <w:p w:rsidR="000E7FB9" w:rsidRPr="00453420" w:rsidRDefault="000E7FB9" w:rsidP="00EE6719">
      <w:pPr>
        <w:pStyle w:val="NormalWeb"/>
        <w:rPr>
          <w:rFonts w:ascii="Verdana" w:hAnsi="Verdana" w:cs="Arial"/>
          <w:color w:val="000000"/>
          <w:sz w:val="18"/>
          <w:szCs w:val="20"/>
        </w:rPr>
      </w:pPr>
    </w:p>
    <w:p w:rsidR="000E7FB9" w:rsidRPr="00453420" w:rsidRDefault="000E7FB9" w:rsidP="00EE6719">
      <w:pPr>
        <w:pStyle w:val="NormalWeb"/>
        <w:rPr>
          <w:rFonts w:ascii="Verdana" w:hAnsi="Verdana" w:cs="Arial"/>
          <w:color w:val="000000"/>
          <w:sz w:val="18"/>
          <w:szCs w:val="20"/>
        </w:rPr>
      </w:pPr>
    </w:p>
    <w:p w:rsidR="000E7FB9" w:rsidRPr="00453420" w:rsidRDefault="000E7FB9" w:rsidP="00EE6719">
      <w:pPr>
        <w:pStyle w:val="NormalWeb"/>
        <w:rPr>
          <w:rFonts w:ascii="Verdana" w:hAnsi="Verdana" w:cs="Arial"/>
          <w:b/>
          <w:color w:val="000000"/>
          <w:sz w:val="18"/>
          <w:szCs w:val="20"/>
          <w:u w:val="single"/>
        </w:rPr>
      </w:pPr>
      <w:r w:rsidRPr="00453420">
        <w:rPr>
          <w:rFonts w:ascii="Verdana" w:hAnsi="Verdana" w:cs="Arial"/>
          <w:b/>
          <w:color w:val="000000"/>
          <w:sz w:val="18"/>
          <w:szCs w:val="20"/>
          <w:u w:val="single"/>
        </w:rPr>
        <w:t>Temporary/Show System</w:t>
      </w:r>
    </w:p>
    <w:p w:rsidR="00EE6719" w:rsidRPr="00453420" w:rsidRDefault="00EE6719" w:rsidP="00EE6719">
      <w:pPr>
        <w:pStyle w:val="NormalWeb"/>
        <w:rPr>
          <w:rFonts w:ascii="Verdana" w:hAnsi="Verdana" w:cs="Arial"/>
          <w:color w:val="000000"/>
          <w:sz w:val="18"/>
          <w:szCs w:val="20"/>
        </w:rPr>
      </w:pPr>
    </w:p>
    <w:p w:rsidR="000E7FB9" w:rsidRPr="00453420" w:rsidRDefault="000E7FB9" w:rsidP="000E7FB9">
      <w:pPr>
        <w:pStyle w:val="NormalWeb"/>
        <w:rPr>
          <w:rFonts w:ascii="Verdana" w:hAnsi="Verdana" w:cs="Arial"/>
          <w:b/>
          <w:color w:val="000000"/>
          <w:sz w:val="18"/>
          <w:szCs w:val="20"/>
        </w:rPr>
      </w:pPr>
      <w:r w:rsidRPr="00453420">
        <w:rPr>
          <w:rFonts w:ascii="Verdana" w:hAnsi="Verdana" w:cs="Arial"/>
          <w:b/>
          <w:color w:val="000000"/>
          <w:sz w:val="18"/>
          <w:szCs w:val="20"/>
        </w:rPr>
        <w:t>Front Fills</w:t>
      </w:r>
    </w:p>
    <w:p w:rsidR="000E7FB9" w:rsidRPr="00453420" w:rsidRDefault="000E7FB9" w:rsidP="000E7FB9">
      <w:pPr>
        <w:pStyle w:val="NormalWeb"/>
        <w:rPr>
          <w:rFonts w:ascii="Verdana" w:hAnsi="Verdana" w:cs="Arial"/>
          <w:color w:val="000000"/>
          <w:sz w:val="18"/>
          <w:szCs w:val="20"/>
        </w:rPr>
      </w:pPr>
      <w:r w:rsidRPr="00453420">
        <w:rPr>
          <w:rFonts w:ascii="Verdana" w:hAnsi="Verdana" w:cs="Arial"/>
          <w:color w:val="000000"/>
          <w:sz w:val="18"/>
          <w:szCs w:val="20"/>
        </w:rPr>
        <w:t>4 EM61</w:t>
      </w:r>
      <w:r w:rsidRPr="00453420">
        <w:rPr>
          <w:rFonts w:ascii="Verdana" w:hAnsi="Verdana" w:cs="Arial"/>
          <w:color w:val="000000"/>
          <w:sz w:val="18"/>
          <w:szCs w:val="20"/>
        </w:rPr>
        <w:tab/>
      </w:r>
      <w:r w:rsidRPr="00453420">
        <w:rPr>
          <w:rFonts w:ascii="Verdana" w:hAnsi="Verdana" w:cs="Arial"/>
          <w:color w:val="000000"/>
          <w:sz w:val="18"/>
          <w:szCs w:val="20"/>
        </w:rPr>
        <w:tab/>
      </w:r>
      <w:r w:rsidRPr="00453420">
        <w:rPr>
          <w:rFonts w:ascii="Verdana" w:hAnsi="Verdana" w:cs="Arial"/>
          <w:color w:val="000000"/>
          <w:sz w:val="18"/>
          <w:szCs w:val="20"/>
        </w:rPr>
        <w:tab/>
      </w:r>
      <w:r w:rsidR="00134B69" w:rsidRPr="00453420">
        <w:rPr>
          <w:rFonts w:ascii="Verdana" w:hAnsi="Verdana" w:cs="Arial"/>
          <w:color w:val="000000"/>
          <w:sz w:val="18"/>
          <w:szCs w:val="20"/>
        </w:rPr>
        <w:tab/>
      </w:r>
      <w:r w:rsidR="00453420">
        <w:rPr>
          <w:rFonts w:ascii="Verdana" w:hAnsi="Verdana" w:cs="Arial"/>
          <w:color w:val="000000"/>
          <w:sz w:val="18"/>
          <w:szCs w:val="20"/>
        </w:rPr>
        <w:t>Stage Lip</w:t>
      </w:r>
      <w:r w:rsidR="00453420">
        <w:rPr>
          <w:rFonts w:ascii="Verdana" w:hAnsi="Verdana" w:cs="Arial"/>
          <w:color w:val="000000"/>
          <w:sz w:val="18"/>
          <w:szCs w:val="20"/>
        </w:rPr>
        <w:tab/>
      </w:r>
      <w:r w:rsidR="00453420">
        <w:rPr>
          <w:rFonts w:ascii="Verdana" w:hAnsi="Verdana" w:cs="Arial"/>
          <w:color w:val="000000"/>
          <w:sz w:val="18"/>
          <w:szCs w:val="20"/>
        </w:rPr>
        <w:tab/>
      </w:r>
      <w:r w:rsidR="00453420">
        <w:rPr>
          <w:rFonts w:ascii="Verdana" w:hAnsi="Verdana" w:cs="Arial"/>
          <w:color w:val="000000"/>
          <w:sz w:val="18"/>
          <w:szCs w:val="20"/>
        </w:rPr>
        <w:tab/>
      </w:r>
      <w:r w:rsidR="00453420">
        <w:rPr>
          <w:rFonts w:ascii="Verdana" w:hAnsi="Verdana" w:cs="Arial"/>
          <w:color w:val="000000"/>
          <w:sz w:val="18"/>
          <w:szCs w:val="20"/>
        </w:rPr>
        <w:tab/>
      </w:r>
      <w:r w:rsidR="00453420">
        <w:rPr>
          <w:rFonts w:ascii="Verdana" w:hAnsi="Verdana" w:cs="Arial"/>
          <w:color w:val="000000"/>
          <w:sz w:val="18"/>
          <w:szCs w:val="20"/>
        </w:rPr>
        <w:tab/>
      </w:r>
      <w:r w:rsidR="00453420">
        <w:rPr>
          <w:rFonts w:ascii="Verdana" w:hAnsi="Verdana" w:cs="Arial"/>
          <w:color w:val="000000"/>
          <w:sz w:val="18"/>
          <w:szCs w:val="20"/>
        </w:rPr>
        <w:tab/>
        <w:t>(1 Input</w:t>
      </w:r>
      <w:r w:rsidR="007E51E0">
        <w:rPr>
          <w:rFonts w:ascii="Verdana" w:hAnsi="Verdana" w:cs="Arial"/>
          <w:color w:val="000000"/>
          <w:sz w:val="18"/>
          <w:szCs w:val="20"/>
        </w:rPr>
        <w:t>&lt;Inner/Outer</w:t>
      </w:r>
      <w:r w:rsidR="00453420">
        <w:rPr>
          <w:rFonts w:ascii="Verdana" w:hAnsi="Verdana" w:cs="Arial"/>
          <w:color w:val="000000"/>
          <w:sz w:val="18"/>
          <w:szCs w:val="20"/>
        </w:rPr>
        <w:t>)</w:t>
      </w:r>
    </w:p>
    <w:p w:rsidR="000E7FB9" w:rsidRPr="00453420" w:rsidRDefault="000E7FB9" w:rsidP="00EE6719">
      <w:pPr>
        <w:pStyle w:val="NormalWeb"/>
        <w:rPr>
          <w:rFonts w:ascii="Verdana" w:hAnsi="Verdana" w:cs="Arial"/>
          <w:color w:val="000000"/>
          <w:sz w:val="18"/>
          <w:szCs w:val="20"/>
        </w:rPr>
      </w:pPr>
    </w:p>
    <w:p w:rsidR="000E7FB9" w:rsidRPr="00453420" w:rsidRDefault="000E7FB9" w:rsidP="000E7FB9">
      <w:pPr>
        <w:pStyle w:val="NormalWeb"/>
        <w:rPr>
          <w:rFonts w:ascii="Verdana" w:hAnsi="Verdana" w:cs="Arial"/>
          <w:b/>
          <w:color w:val="000000"/>
          <w:sz w:val="18"/>
          <w:szCs w:val="20"/>
        </w:rPr>
      </w:pPr>
      <w:r w:rsidRPr="00453420">
        <w:rPr>
          <w:rFonts w:ascii="Verdana" w:hAnsi="Verdana" w:cs="Arial"/>
          <w:b/>
          <w:color w:val="000000"/>
          <w:sz w:val="18"/>
          <w:szCs w:val="20"/>
        </w:rPr>
        <w:t>Miscellaneous Loudspeakers</w:t>
      </w:r>
    </w:p>
    <w:p w:rsidR="000E7FB9" w:rsidRPr="00453420" w:rsidRDefault="000E7FB9" w:rsidP="000E7FB9">
      <w:pPr>
        <w:pStyle w:val="NormalWeb"/>
        <w:rPr>
          <w:rFonts w:ascii="Verdana" w:hAnsi="Verdana" w:cs="Arial"/>
          <w:color w:val="000000"/>
          <w:sz w:val="18"/>
          <w:szCs w:val="20"/>
        </w:rPr>
      </w:pPr>
    </w:p>
    <w:p w:rsidR="000E7FB9" w:rsidRDefault="000E7FB9" w:rsidP="000E7FB9">
      <w:pPr>
        <w:pStyle w:val="NormalWeb"/>
        <w:rPr>
          <w:rFonts w:ascii="Verdana" w:hAnsi="Verdana" w:cs="Arial"/>
          <w:color w:val="000000"/>
          <w:sz w:val="18"/>
          <w:szCs w:val="20"/>
        </w:rPr>
      </w:pPr>
      <w:r w:rsidRPr="00453420">
        <w:rPr>
          <w:rFonts w:ascii="Verdana" w:hAnsi="Verdana" w:cs="Arial"/>
          <w:color w:val="000000"/>
          <w:sz w:val="18"/>
          <w:szCs w:val="20"/>
        </w:rPr>
        <w:t>2 Martin EM75</w:t>
      </w:r>
    </w:p>
    <w:p w:rsidR="002C571B" w:rsidRPr="00453420" w:rsidRDefault="002C571B" w:rsidP="000E7FB9">
      <w:pPr>
        <w:pStyle w:val="NormalWeb"/>
        <w:rPr>
          <w:rFonts w:ascii="Verdana" w:hAnsi="Verdana" w:cs="Arial"/>
          <w:color w:val="000000"/>
          <w:sz w:val="18"/>
          <w:szCs w:val="20"/>
        </w:rPr>
      </w:pPr>
      <w:r>
        <w:rPr>
          <w:rFonts w:ascii="Verdana" w:hAnsi="Verdana" w:cs="Arial"/>
          <w:color w:val="000000"/>
          <w:sz w:val="18"/>
          <w:szCs w:val="20"/>
        </w:rPr>
        <w:t>2 Martin EM76</w:t>
      </w:r>
    </w:p>
    <w:p w:rsidR="000E7FB9" w:rsidRPr="00453420" w:rsidRDefault="000E7FB9" w:rsidP="000E7FB9">
      <w:pPr>
        <w:pStyle w:val="NormalWeb"/>
        <w:rPr>
          <w:rFonts w:ascii="Verdana" w:hAnsi="Verdana" w:cs="Arial"/>
          <w:color w:val="000000"/>
          <w:sz w:val="18"/>
          <w:szCs w:val="20"/>
        </w:rPr>
      </w:pPr>
      <w:r w:rsidRPr="00453420">
        <w:rPr>
          <w:rFonts w:ascii="Verdana" w:hAnsi="Verdana" w:cs="Arial"/>
          <w:color w:val="000000"/>
          <w:sz w:val="18"/>
          <w:szCs w:val="20"/>
        </w:rPr>
        <w:t>2 Community Double-15" Subs</w:t>
      </w:r>
    </w:p>
    <w:p w:rsidR="000E7FB9" w:rsidRPr="00453420" w:rsidRDefault="000E7FB9" w:rsidP="000E7FB9">
      <w:pPr>
        <w:pStyle w:val="NormalWeb"/>
        <w:rPr>
          <w:rFonts w:ascii="Verdana" w:hAnsi="Verdana" w:cs="Arial"/>
          <w:color w:val="000000"/>
          <w:sz w:val="18"/>
          <w:szCs w:val="20"/>
        </w:rPr>
      </w:pPr>
      <w:r w:rsidRPr="00453420">
        <w:rPr>
          <w:rFonts w:ascii="Verdana" w:hAnsi="Verdana" w:cs="Arial"/>
          <w:color w:val="000000"/>
          <w:sz w:val="18"/>
          <w:szCs w:val="20"/>
        </w:rPr>
        <w:t>6 EAW JF80</w:t>
      </w:r>
    </w:p>
    <w:p w:rsidR="00E87C85" w:rsidRDefault="00E87C85" w:rsidP="000E7FB9">
      <w:pPr>
        <w:spacing w:after="0" w:line="240" w:lineRule="auto"/>
        <w:rPr>
          <w:rFonts w:ascii="Verdana" w:hAnsi="Verdana" w:cs="Arial"/>
          <w:color w:val="000000"/>
          <w:sz w:val="18"/>
          <w:szCs w:val="20"/>
        </w:rPr>
      </w:pPr>
    </w:p>
    <w:p w:rsidR="00E87C85" w:rsidRPr="00453420" w:rsidRDefault="00E87C85" w:rsidP="000E7FB9">
      <w:pPr>
        <w:spacing w:after="0" w:line="240" w:lineRule="auto"/>
        <w:rPr>
          <w:rFonts w:ascii="Verdana" w:hAnsi="Verdana" w:cs="Arial"/>
          <w:b/>
          <w:color w:val="000000" w:themeColor="text1"/>
          <w:sz w:val="18"/>
          <w:szCs w:val="20"/>
        </w:rPr>
      </w:pPr>
      <w:proofErr w:type="gramStart"/>
      <w:r>
        <w:rPr>
          <w:rFonts w:ascii="Verdana" w:hAnsi="Verdana" w:cs="Arial"/>
          <w:color w:val="000000"/>
          <w:sz w:val="18"/>
          <w:szCs w:val="20"/>
        </w:rPr>
        <w:t>2</w:t>
      </w:r>
      <w:proofErr w:type="gramEnd"/>
      <w:r>
        <w:rPr>
          <w:rFonts w:ascii="Verdana" w:hAnsi="Verdana" w:cs="Arial"/>
          <w:color w:val="000000"/>
          <w:sz w:val="18"/>
          <w:szCs w:val="20"/>
        </w:rPr>
        <w:t xml:space="preserve"> Mini-Rig Speakers for use with IEMs</w:t>
      </w:r>
    </w:p>
    <w:p w:rsidR="000E7FB9" w:rsidRPr="00453420" w:rsidRDefault="000E7FB9" w:rsidP="000E7FB9">
      <w:pPr>
        <w:spacing w:after="0" w:line="240" w:lineRule="auto"/>
        <w:rPr>
          <w:rFonts w:ascii="Verdana" w:hAnsi="Verdana" w:cs="Arial"/>
          <w:b/>
          <w:color w:val="000000" w:themeColor="text1"/>
          <w:sz w:val="18"/>
          <w:szCs w:val="20"/>
        </w:rPr>
      </w:pPr>
    </w:p>
    <w:p w:rsidR="00EE6719" w:rsidRPr="00453420" w:rsidRDefault="00EE6719" w:rsidP="00EE6719">
      <w:pPr>
        <w:pStyle w:val="NormalWeb"/>
        <w:rPr>
          <w:rFonts w:ascii="Verdana" w:hAnsi="Verdana" w:cs="Arial"/>
          <w:b/>
          <w:color w:val="000000"/>
          <w:sz w:val="18"/>
          <w:szCs w:val="20"/>
        </w:rPr>
      </w:pPr>
      <w:r w:rsidRPr="00453420">
        <w:rPr>
          <w:rFonts w:ascii="Verdana" w:hAnsi="Verdana" w:cs="Arial"/>
          <w:b/>
          <w:color w:val="000000"/>
          <w:sz w:val="18"/>
          <w:szCs w:val="20"/>
        </w:rPr>
        <w:t>Console</w:t>
      </w:r>
    </w:p>
    <w:p w:rsidR="00EE6719" w:rsidRPr="00453420" w:rsidRDefault="00134B69" w:rsidP="00EE6719">
      <w:pPr>
        <w:pStyle w:val="NormalWeb"/>
        <w:rPr>
          <w:rFonts w:ascii="Verdana" w:hAnsi="Verdana" w:cs="Arial"/>
          <w:color w:val="000000"/>
          <w:sz w:val="18"/>
          <w:szCs w:val="20"/>
        </w:rPr>
      </w:pPr>
      <w:proofErr w:type="spellStart"/>
      <w:r w:rsidRPr="00453420">
        <w:rPr>
          <w:rFonts w:ascii="Verdana" w:hAnsi="Verdana" w:cs="Arial"/>
          <w:color w:val="000000"/>
          <w:sz w:val="18"/>
          <w:szCs w:val="20"/>
        </w:rPr>
        <w:t>Digico</w:t>
      </w:r>
      <w:proofErr w:type="spellEnd"/>
      <w:r w:rsidRPr="00453420">
        <w:rPr>
          <w:rFonts w:ascii="Verdana" w:hAnsi="Verdana" w:cs="Arial"/>
          <w:color w:val="000000"/>
          <w:sz w:val="18"/>
          <w:szCs w:val="20"/>
        </w:rPr>
        <w:t xml:space="preserve"> SD9T with 2 D-</w:t>
      </w:r>
      <w:r w:rsidR="00EE6719" w:rsidRPr="00453420">
        <w:rPr>
          <w:rFonts w:ascii="Verdana" w:hAnsi="Verdana" w:cs="Arial"/>
          <w:color w:val="000000"/>
          <w:sz w:val="18"/>
          <w:szCs w:val="20"/>
        </w:rPr>
        <w:t>Racks (permanently mounted in the Pit and Amp Room)</w:t>
      </w:r>
    </w:p>
    <w:p w:rsidR="00EE6719" w:rsidRPr="00453420" w:rsidRDefault="000E7FB9" w:rsidP="00EE6719">
      <w:pPr>
        <w:pStyle w:val="NormalWeb"/>
        <w:rPr>
          <w:rFonts w:ascii="Verdana" w:hAnsi="Verdana" w:cs="Arial"/>
          <w:color w:val="000000"/>
          <w:sz w:val="18"/>
          <w:szCs w:val="20"/>
        </w:rPr>
      </w:pPr>
      <w:r w:rsidRPr="00453420">
        <w:rPr>
          <w:rFonts w:ascii="Verdana" w:hAnsi="Verdana" w:cs="Arial"/>
          <w:color w:val="000000"/>
          <w:sz w:val="18"/>
          <w:szCs w:val="20"/>
        </w:rPr>
        <w:t>A Yamaha O1V is also available</w:t>
      </w:r>
    </w:p>
    <w:p w:rsidR="00EE6719" w:rsidRPr="00453420" w:rsidRDefault="00EE6719" w:rsidP="00EE6719">
      <w:pPr>
        <w:pStyle w:val="NormalWeb"/>
        <w:rPr>
          <w:rFonts w:ascii="Verdana" w:hAnsi="Verdana" w:cs="Arial"/>
          <w:color w:val="000000"/>
          <w:sz w:val="18"/>
          <w:szCs w:val="20"/>
        </w:rPr>
      </w:pPr>
    </w:p>
    <w:p w:rsidR="00EE6719" w:rsidRPr="00453420" w:rsidRDefault="00EE6719" w:rsidP="00EE6719">
      <w:pPr>
        <w:pStyle w:val="NormalWeb"/>
        <w:rPr>
          <w:rFonts w:ascii="Verdana" w:hAnsi="Verdana" w:cs="Arial"/>
          <w:b/>
          <w:color w:val="000000"/>
          <w:sz w:val="18"/>
          <w:szCs w:val="20"/>
        </w:rPr>
      </w:pPr>
      <w:r w:rsidRPr="00453420">
        <w:rPr>
          <w:rFonts w:ascii="Verdana" w:hAnsi="Verdana" w:cs="Arial"/>
          <w:b/>
          <w:color w:val="000000"/>
          <w:sz w:val="18"/>
          <w:szCs w:val="20"/>
        </w:rPr>
        <w:t>Playback/Show Control</w:t>
      </w:r>
    </w:p>
    <w:p w:rsidR="00EE6719" w:rsidRDefault="00EE6719" w:rsidP="00EE6719">
      <w:pPr>
        <w:pStyle w:val="NormalWeb"/>
        <w:rPr>
          <w:rFonts w:ascii="Verdana" w:hAnsi="Verdana" w:cs="Arial"/>
          <w:color w:val="000000"/>
          <w:sz w:val="18"/>
          <w:szCs w:val="20"/>
        </w:rPr>
      </w:pPr>
      <w:proofErr w:type="spellStart"/>
      <w:r w:rsidRPr="00453420">
        <w:rPr>
          <w:rFonts w:ascii="Verdana" w:hAnsi="Verdana" w:cs="Arial"/>
          <w:color w:val="000000"/>
          <w:sz w:val="18"/>
          <w:szCs w:val="20"/>
        </w:rPr>
        <w:t>MacMini</w:t>
      </w:r>
      <w:proofErr w:type="spellEnd"/>
      <w:r w:rsidRPr="00453420">
        <w:rPr>
          <w:rFonts w:ascii="Verdana" w:hAnsi="Verdana" w:cs="Arial"/>
          <w:color w:val="000000"/>
          <w:sz w:val="18"/>
          <w:szCs w:val="20"/>
        </w:rPr>
        <w:t xml:space="preserve"> with </w:t>
      </w:r>
      <w:proofErr w:type="spellStart"/>
      <w:r w:rsidRPr="00453420">
        <w:rPr>
          <w:rFonts w:ascii="Verdana" w:hAnsi="Verdana" w:cs="Arial"/>
          <w:color w:val="000000"/>
          <w:sz w:val="18"/>
          <w:szCs w:val="20"/>
        </w:rPr>
        <w:t>QLab</w:t>
      </w:r>
      <w:proofErr w:type="spellEnd"/>
      <w:r w:rsidRPr="00453420">
        <w:rPr>
          <w:rFonts w:ascii="Verdana" w:hAnsi="Verdana" w:cs="Arial"/>
          <w:color w:val="000000"/>
          <w:sz w:val="18"/>
          <w:szCs w:val="20"/>
        </w:rPr>
        <w:t xml:space="preserve"> 3</w:t>
      </w:r>
      <w:r w:rsidR="00AB7C65">
        <w:rPr>
          <w:rFonts w:ascii="Verdana" w:hAnsi="Verdana" w:cs="Arial"/>
          <w:color w:val="000000"/>
          <w:sz w:val="18"/>
          <w:szCs w:val="20"/>
        </w:rPr>
        <w:t>/4</w:t>
      </w:r>
      <w:bookmarkStart w:id="0" w:name="_GoBack"/>
      <w:bookmarkEnd w:id="0"/>
      <w:r w:rsidRPr="00453420">
        <w:rPr>
          <w:rFonts w:ascii="Verdana" w:hAnsi="Verdana" w:cs="Arial"/>
          <w:color w:val="000000"/>
          <w:sz w:val="18"/>
          <w:szCs w:val="20"/>
        </w:rPr>
        <w:t xml:space="preserve"> and MIDI in/outs, with</w:t>
      </w:r>
      <w:r w:rsidR="000E7FB9" w:rsidRPr="00453420">
        <w:rPr>
          <w:rFonts w:ascii="Verdana" w:hAnsi="Verdana" w:cs="Arial"/>
          <w:color w:val="000000"/>
          <w:sz w:val="18"/>
          <w:szCs w:val="20"/>
        </w:rPr>
        <w:t xml:space="preserve"> a line-driver to/from LX/Video</w:t>
      </w:r>
    </w:p>
    <w:p w:rsidR="00E87C85" w:rsidRDefault="00E87C85" w:rsidP="00EE6719">
      <w:pPr>
        <w:pStyle w:val="NormalWeb"/>
        <w:rPr>
          <w:rFonts w:ascii="Verdana" w:hAnsi="Verdana" w:cs="Arial"/>
          <w:color w:val="000000"/>
          <w:sz w:val="18"/>
          <w:szCs w:val="20"/>
        </w:rPr>
      </w:pPr>
    </w:p>
    <w:p w:rsidR="00E87C85" w:rsidRDefault="00E87C85" w:rsidP="00EE6719">
      <w:pPr>
        <w:pStyle w:val="NormalWeb"/>
        <w:rPr>
          <w:rFonts w:ascii="Verdana" w:hAnsi="Verdana" w:cs="Arial"/>
          <w:color w:val="000000"/>
          <w:sz w:val="18"/>
          <w:szCs w:val="20"/>
        </w:rPr>
      </w:pPr>
    </w:p>
    <w:p w:rsidR="00E87C85" w:rsidRDefault="00E87C85" w:rsidP="00EE6719">
      <w:pPr>
        <w:pStyle w:val="NormalWeb"/>
        <w:rPr>
          <w:rFonts w:ascii="Verdana" w:hAnsi="Verdana" w:cs="Arial"/>
          <w:b/>
          <w:color w:val="000000"/>
          <w:sz w:val="18"/>
          <w:szCs w:val="20"/>
          <w:u w:val="single"/>
        </w:rPr>
      </w:pPr>
      <w:r w:rsidRPr="00E87C85">
        <w:rPr>
          <w:rFonts w:ascii="Verdana" w:hAnsi="Verdana" w:cs="Arial"/>
          <w:b/>
          <w:color w:val="000000"/>
          <w:sz w:val="18"/>
          <w:szCs w:val="20"/>
          <w:u w:val="single"/>
        </w:rPr>
        <w:t>Microphones</w:t>
      </w:r>
    </w:p>
    <w:p w:rsidR="00E87C85" w:rsidRDefault="00E87C85" w:rsidP="00EE6719">
      <w:pPr>
        <w:pStyle w:val="NormalWeb"/>
        <w:rPr>
          <w:rFonts w:ascii="Verdana" w:hAnsi="Verdana" w:cs="Arial"/>
          <w:b/>
          <w:color w:val="000000"/>
          <w:sz w:val="18"/>
          <w:szCs w:val="20"/>
          <w:u w:val="single"/>
        </w:rPr>
      </w:pPr>
    </w:p>
    <w:p w:rsidR="00E87C85" w:rsidRDefault="00E87C85" w:rsidP="00EE6719">
      <w:pPr>
        <w:pStyle w:val="NormalWeb"/>
        <w:rPr>
          <w:rFonts w:ascii="Verdana" w:hAnsi="Verdana" w:cs="Arial"/>
          <w:color w:val="000000"/>
          <w:sz w:val="18"/>
          <w:szCs w:val="20"/>
        </w:rPr>
      </w:pPr>
      <w:r>
        <w:rPr>
          <w:rFonts w:ascii="Verdana" w:hAnsi="Verdana" w:cs="Arial"/>
          <w:color w:val="000000"/>
          <w:sz w:val="18"/>
          <w:szCs w:val="20"/>
        </w:rPr>
        <w:t xml:space="preserve">A </w:t>
      </w:r>
      <w:r w:rsidR="003F7963">
        <w:rPr>
          <w:rFonts w:ascii="Verdana" w:hAnsi="Verdana" w:cs="Arial"/>
          <w:color w:val="000000"/>
          <w:sz w:val="18"/>
          <w:szCs w:val="20"/>
        </w:rPr>
        <w:t>limited</w:t>
      </w:r>
      <w:r>
        <w:rPr>
          <w:rFonts w:ascii="Verdana" w:hAnsi="Verdana" w:cs="Arial"/>
          <w:color w:val="000000"/>
          <w:sz w:val="18"/>
          <w:szCs w:val="20"/>
        </w:rPr>
        <w:t xml:space="preserve"> selection of condenser and dynamic mics of varying uses, types and polar-patterns is available. We do not own any rifle mics.</w:t>
      </w:r>
    </w:p>
    <w:p w:rsidR="00E87C85" w:rsidRDefault="00E87C85" w:rsidP="00EE6719">
      <w:pPr>
        <w:pStyle w:val="NormalWeb"/>
        <w:rPr>
          <w:rFonts w:ascii="Verdana" w:hAnsi="Verdana" w:cs="Arial"/>
          <w:color w:val="000000"/>
          <w:sz w:val="18"/>
          <w:szCs w:val="20"/>
        </w:rPr>
      </w:pPr>
    </w:p>
    <w:p w:rsidR="00E87C85" w:rsidRPr="00E87C85" w:rsidRDefault="00E87C85" w:rsidP="00EE6719">
      <w:pPr>
        <w:pStyle w:val="NormalWeb"/>
        <w:rPr>
          <w:rFonts w:ascii="Verdana" w:hAnsi="Verdana" w:cs="Arial"/>
          <w:b/>
          <w:color w:val="000000"/>
          <w:sz w:val="18"/>
          <w:szCs w:val="20"/>
          <w:u w:val="single"/>
        </w:rPr>
      </w:pPr>
      <w:r w:rsidRPr="00E87C85">
        <w:rPr>
          <w:rFonts w:ascii="Verdana" w:hAnsi="Verdana" w:cs="Arial"/>
          <w:b/>
          <w:color w:val="000000"/>
          <w:sz w:val="18"/>
          <w:szCs w:val="20"/>
          <w:u w:val="single"/>
        </w:rPr>
        <w:t>Wireless</w:t>
      </w:r>
    </w:p>
    <w:p w:rsidR="00E87C85" w:rsidRDefault="00E87C85" w:rsidP="00EE6719">
      <w:pPr>
        <w:pStyle w:val="NormalWeb"/>
        <w:rPr>
          <w:rFonts w:ascii="Verdana" w:hAnsi="Verdana" w:cs="Arial"/>
          <w:color w:val="000000"/>
          <w:sz w:val="18"/>
          <w:szCs w:val="20"/>
        </w:rPr>
      </w:pPr>
    </w:p>
    <w:p w:rsidR="00E87C85" w:rsidRDefault="00E87C85" w:rsidP="00EE6719">
      <w:pPr>
        <w:pStyle w:val="NormalWeb"/>
        <w:rPr>
          <w:rFonts w:ascii="Verdana" w:hAnsi="Verdana" w:cs="Arial"/>
          <w:color w:val="000000"/>
          <w:sz w:val="18"/>
          <w:szCs w:val="20"/>
        </w:rPr>
      </w:pPr>
      <w:r>
        <w:rPr>
          <w:rFonts w:ascii="Verdana" w:hAnsi="Verdana" w:cs="Arial"/>
          <w:color w:val="000000"/>
          <w:sz w:val="18"/>
          <w:szCs w:val="20"/>
        </w:rPr>
        <w:t xml:space="preserve">3 Channels of </w:t>
      </w:r>
      <w:proofErr w:type="spellStart"/>
      <w:r>
        <w:rPr>
          <w:rFonts w:ascii="Verdana" w:hAnsi="Verdana" w:cs="Arial"/>
          <w:color w:val="000000"/>
          <w:sz w:val="18"/>
          <w:szCs w:val="20"/>
        </w:rPr>
        <w:t>Sennheiser</w:t>
      </w:r>
      <w:proofErr w:type="spellEnd"/>
      <w:r>
        <w:rPr>
          <w:rFonts w:ascii="Verdana" w:hAnsi="Verdana" w:cs="Arial"/>
          <w:color w:val="000000"/>
          <w:sz w:val="18"/>
          <w:szCs w:val="20"/>
        </w:rPr>
        <w:t xml:space="preserve"> Evolution G3 (2 Handhelds and 3 </w:t>
      </w:r>
      <w:proofErr w:type="spellStart"/>
      <w:r>
        <w:rPr>
          <w:rFonts w:ascii="Verdana" w:hAnsi="Verdana" w:cs="Arial"/>
          <w:color w:val="000000"/>
          <w:sz w:val="18"/>
          <w:szCs w:val="20"/>
        </w:rPr>
        <w:t>Bodypacks</w:t>
      </w:r>
      <w:proofErr w:type="spellEnd"/>
      <w:r>
        <w:rPr>
          <w:rFonts w:ascii="Verdana" w:hAnsi="Verdana" w:cs="Arial"/>
          <w:color w:val="000000"/>
          <w:sz w:val="18"/>
          <w:szCs w:val="20"/>
        </w:rPr>
        <w:t>)</w:t>
      </w:r>
    </w:p>
    <w:p w:rsidR="00E87C85" w:rsidRDefault="00E87C85" w:rsidP="00EE6719">
      <w:pPr>
        <w:pStyle w:val="NormalWeb"/>
        <w:rPr>
          <w:rFonts w:ascii="Verdana" w:hAnsi="Verdana" w:cs="Arial"/>
          <w:color w:val="000000"/>
          <w:sz w:val="18"/>
          <w:szCs w:val="20"/>
        </w:rPr>
      </w:pPr>
      <w:r>
        <w:rPr>
          <w:rFonts w:ascii="Verdana" w:hAnsi="Verdana" w:cs="Arial"/>
          <w:color w:val="000000"/>
          <w:sz w:val="18"/>
          <w:szCs w:val="20"/>
        </w:rPr>
        <w:t xml:space="preserve">1 Channel of </w:t>
      </w:r>
      <w:proofErr w:type="spellStart"/>
      <w:r>
        <w:rPr>
          <w:rFonts w:ascii="Verdana" w:hAnsi="Verdana" w:cs="Arial"/>
          <w:color w:val="000000"/>
          <w:sz w:val="18"/>
          <w:szCs w:val="20"/>
        </w:rPr>
        <w:t>Sennheiser</w:t>
      </w:r>
      <w:proofErr w:type="spellEnd"/>
      <w:r>
        <w:rPr>
          <w:rFonts w:ascii="Verdana" w:hAnsi="Verdana" w:cs="Arial"/>
          <w:color w:val="000000"/>
          <w:sz w:val="18"/>
          <w:szCs w:val="20"/>
        </w:rPr>
        <w:t xml:space="preserve"> Evolution G3 IEM</w:t>
      </w:r>
    </w:p>
    <w:p w:rsidR="00E87C85" w:rsidRPr="00E87C85" w:rsidRDefault="00E87C85" w:rsidP="00EE6719">
      <w:pPr>
        <w:pStyle w:val="NormalWeb"/>
        <w:rPr>
          <w:rFonts w:ascii="Verdana" w:hAnsi="Verdana" w:cs="Arial"/>
          <w:color w:val="000000"/>
          <w:sz w:val="18"/>
          <w:szCs w:val="20"/>
        </w:rPr>
      </w:pPr>
    </w:p>
    <w:p w:rsidR="00EE6719" w:rsidRPr="00453420" w:rsidRDefault="00EE6719" w:rsidP="00EE6719">
      <w:pPr>
        <w:pStyle w:val="NormalWeb"/>
        <w:rPr>
          <w:rFonts w:ascii="Verdana" w:hAnsi="Verdana" w:cs="Arial"/>
          <w:color w:val="000000"/>
          <w:sz w:val="18"/>
          <w:szCs w:val="20"/>
        </w:rPr>
      </w:pPr>
    </w:p>
    <w:p w:rsidR="00AE3E0E" w:rsidRPr="00453420" w:rsidRDefault="00AE3E0E" w:rsidP="00EE6719">
      <w:pPr>
        <w:spacing w:after="0" w:line="240" w:lineRule="auto"/>
        <w:rPr>
          <w:rFonts w:ascii="Verdana" w:hAnsi="Verdana" w:cs="Arial"/>
          <w:b/>
          <w:color w:val="000000" w:themeColor="text1"/>
          <w:sz w:val="18"/>
          <w:szCs w:val="20"/>
        </w:rPr>
      </w:pPr>
    </w:p>
    <w:sectPr w:rsidR="00AE3E0E" w:rsidRPr="00453420" w:rsidSect="00EE6719">
      <w:pgSz w:w="11906" w:h="16838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3F"/>
    <w:rsid w:val="000E7FB9"/>
    <w:rsid w:val="00134B69"/>
    <w:rsid w:val="0013553F"/>
    <w:rsid w:val="00174BC5"/>
    <w:rsid w:val="00193B78"/>
    <w:rsid w:val="00195A7C"/>
    <w:rsid w:val="002C571B"/>
    <w:rsid w:val="003A6264"/>
    <w:rsid w:val="003B419B"/>
    <w:rsid w:val="003F7963"/>
    <w:rsid w:val="00453420"/>
    <w:rsid w:val="004C6F54"/>
    <w:rsid w:val="006814EE"/>
    <w:rsid w:val="007861B1"/>
    <w:rsid w:val="007870B2"/>
    <w:rsid w:val="007E51E0"/>
    <w:rsid w:val="008B1F4B"/>
    <w:rsid w:val="008C5C0A"/>
    <w:rsid w:val="00AB7C65"/>
    <w:rsid w:val="00AE3E0E"/>
    <w:rsid w:val="00C26FEE"/>
    <w:rsid w:val="00CE33B1"/>
    <w:rsid w:val="00E87C85"/>
    <w:rsid w:val="00EC5AB7"/>
    <w:rsid w:val="00EE6719"/>
    <w:rsid w:val="00F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B38D"/>
  <w15:chartTrackingRefBased/>
  <w15:docId w15:val="{9D89076E-87C9-4EA1-9475-C6FD5F2B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671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D44A6-36C7-4DD1-9B06-FB9FC7DC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Theatre Royal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George</dc:creator>
  <cp:keywords/>
  <dc:description/>
  <cp:lastModifiedBy>Jeremy George</cp:lastModifiedBy>
  <cp:revision>3</cp:revision>
  <cp:lastPrinted>2018-08-22T07:45:00Z</cp:lastPrinted>
  <dcterms:created xsi:type="dcterms:W3CDTF">2019-04-01T11:38:00Z</dcterms:created>
  <dcterms:modified xsi:type="dcterms:W3CDTF">2019-04-01T11:39:00Z</dcterms:modified>
</cp:coreProperties>
</file>